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Публичный сервитут, устанавливаемый в отношении земель, расположенных в кадастровых кварталах 58:18:0320201, 58:18:0320204 для эксплуатации линейного объекта «Газопровод высокого и низкого давления до границы земельного участка по адресу: Пензенская область, </w:t>
            </w:r>
            <w:proofErr w:type="spellStart"/>
            <w:r w:rsidRPr="004D2DB2">
              <w:rPr>
                <w:u w:val="single"/>
              </w:rPr>
              <w:t>Мокшанский</w:t>
            </w:r>
            <w:proofErr w:type="spellEnd"/>
            <w:r w:rsidRPr="004D2DB2">
              <w:rPr>
                <w:u w:val="single"/>
              </w:rPr>
              <w:t xml:space="preserve"> район, с. </w:t>
            </w:r>
            <w:proofErr w:type="spellStart"/>
            <w:r w:rsidRPr="004D2DB2">
              <w:rPr>
                <w:u w:val="single"/>
              </w:rPr>
              <w:t>Чернозерье</w:t>
            </w:r>
            <w:proofErr w:type="spellEnd"/>
            <w:r w:rsidRPr="004D2DB2">
              <w:rPr>
                <w:u w:val="single"/>
              </w:rPr>
              <w:t>, ул. Потапова,1», протяженностью 133 м.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B74D30" w:rsidRDefault="006B070E" w:rsidP="003E6513">
            <w:pPr>
              <w:pStyle w:val="1"/>
              <w:rPr>
                <w:sz w:val="20"/>
                <w:szCs w:val="24"/>
              </w:rPr>
            </w:pPr>
            <w:r w:rsidRPr="00B74D30">
              <w:rPr>
                <w:sz w:val="20"/>
                <w:szCs w:val="24"/>
              </w:rPr>
              <w:t xml:space="preserve">442391, Пензенская область, район </w:t>
            </w:r>
            <w:proofErr w:type="spellStart"/>
            <w:r w:rsidRPr="00B74D30">
              <w:rPr>
                <w:sz w:val="20"/>
                <w:szCs w:val="24"/>
              </w:rPr>
              <w:t>Мокшанский</w:t>
            </w:r>
            <w:proofErr w:type="spellEnd"/>
            <w:r w:rsidRPr="00B74D30">
              <w:rPr>
                <w:sz w:val="20"/>
                <w:szCs w:val="24"/>
              </w:rPr>
              <w:t xml:space="preserve">, село </w:t>
            </w:r>
            <w:proofErr w:type="spellStart"/>
            <w:r w:rsidRPr="00B74D30">
              <w:rPr>
                <w:sz w:val="20"/>
                <w:szCs w:val="24"/>
              </w:rPr>
              <w:t>Чернозерье</w:t>
            </w:r>
            <w:proofErr w:type="spellEnd"/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525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4.97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1276"/>
        <w:gridCol w:w="3258"/>
        <w:gridCol w:w="1985"/>
        <w:gridCol w:w="1702"/>
      </w:tblGrid>
      <w:tr w:rsidR="009D1607" w:rsidRPr="002E6E74" w:rsidTr="00B74D30">
        <w:trPr>
          <w:trHeight w:val="430"/>
        </w:trPr>
        <w:tc>
          <w:tcPr>
            <w:tcW w:w="10348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C73D02" w:rsidP="009D1607">
            <w:pPr>
              <w:pStyle w:val="1"/>
              <w:jc w:val="center"/>
              <w:rPr>
                <w:sz w:val="20"/>
              </w:rPr>
            </w:pPr>
            <w:r>
              <w:br w:type="page"/>
            </w:r>
            <w:bookmarkStart w:id="0" w:name="_GoBack"/>
            <w:bookmarkEnd w:id="0"/>
            <w:r w:rsidRPr="002E6E74">
              <w:t>Раздел 2</w:t>
            </w:r>
          </w:p>
        </w:tc>
      </w:tr>
      <w:tr w:rsidR="00FD0C65" w:rsidRPr="002E6E74" w:rsidTr="00B74D30">
        <w:trPr>
          <w:trHeight w:val="430"/>
        </w:trPr>
        <w:tc>
          <w:tcPr>
            <w:tcW w:w="10348" w:type="dxa"/>
            <w:gridSpan w:val="6"/>
          </w:tcPr>
          <w:p w:rsidR="00FD0C65" w:rsidRPr="002E6E74" w:rsidRDefault="00C73D02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B74D30">
        <w:trPr>
          <w:trHeight w:hRule="exact" w:val="397"/>
        </w:trPr>
        <w:tc>
          <w:tcPr>
            <w:tcW w:w="10348" w:type="dxa"/>
            <w:gridSpan w:val="6"/>
          </w:tcPr>
          <w:p w:rsidR="006E1041" w:rsidRPr="002E6E74" w:rsidRDefault="00C73D02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МСК-58, зона 1</w:t>
            </w:r>
          </w:p>
        </w:tc>
      </w:tr>
      <w:tr w:rsidR="006E1041" w:rsidRPr="002E6E74" w:rsidTr="00B74D30">
        <w:trPr>
          <w:trHeight w:hRule="exact" w:val="397"/>
        </w:trPr>
        <w:tc>
          <w:tcPr>
            <w:tcW w:w="10348" w:type="dxa"/>
            <w:gridSpan w:val="6"/>
          </w:tcPr>
          <w:p w:rsidR="006E1041" w:rsidRPr="002E6E74" w:rsidRDefault="00C73D0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  <w:vMerge w:val="restart"/>
            <w:vAlign w:val="center"/>
          </w:tcPr>
          <w:p w:rsidR="006E1041" w:rsidRPr="002E6E74" w:rsidRDefault="00C73D0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C73D0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2410" w:type="dxa"/>
            <w:gridSpan w:val="2"/>
            <w:vAlign w:val="center"/>
          </w:tcPr>
          <w:p w:rsidR="006E1041" w:rsidRPr="002E6E74" w:rsidRDefault="00C73D0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6E1041" w:rsidRPr="002E6E74" w:rsidRDefault="00C73D02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C73D0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C73D0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  <w:vMerge/>
            <w:vAlign w:val="center"/>
          </w:tcPr>
          <w:p w:rsidR="006E1041" w:rsidRPr="002E6E74" w:rsidRDefault="00B74D3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6E1041" w:rsidRPr="002E6E74" w:rsidRDefault="00C73D0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6E1041" w:rsidRPr="002E6E74" w:rsidRDefault="00C73D0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6E1041" w:rsidRPr="002E6E74" w:rsidRDefault="00B74D3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74D3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74D3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  <w:vAlign w:val="center"/>
          </w:tcPr>
          <w:p w:rsidR="006E1041" w:rsidRPr="002E6E74" w:rsidRDefault="00C73D0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E1041" w:rsidRPr="002E6E74" w:rsidRDefault="00C73D0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6E1041" w:rsidRPr="002E6E74" w:rsidRDefault="00C73D0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6E1041" w:rsidRPr="002E6E74" w:rsidRDefault="00C73D0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C73D0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C73D0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425952.43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1385445.48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425952.83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1385445.56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425950.47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1385458.51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425945.52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1385495.30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425944.41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1385498.85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425944.85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1385499.01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425944.33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1385504.12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425969.12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1385516.27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425976.93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1385537.37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425998.13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1385539.08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425998.45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1385535.10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425979.79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1385533.59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425972.32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1385513.39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425948.59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1385501.76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425948.55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1385500.14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425949.80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1385495.85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425949.49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1385495.76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425954.43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1385459.13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425957.47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1385442.38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425953.15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1385441.54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</w:tcPr>
          <w:p w:rsidR="006E1041" w:rsidRPr="002E6E74" w:rsidRDefault="00C73D0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425952.43</w:t>
            </w:r>
          </w:p>
        </w:tc>
        <w:tc>
          <w:tcPr>
            <w:tcW w:w="1276" w:type="dxa"/>
          </w:tcPr>
          <w:p w:rsidR="006E1041" w:rsidRPr="002E6E74" w:rsidRDefault="00C73D0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1385445.48</w:t>
            </w:r>
          </w:p>
        </w:tc>
        <w:tc>
          <w:tcPr>
            <w:tcW w:w="3258" w:type="dxa"/>
          </w:tcPr>
          <w:p w:rsidR="006E1041" w:rsidRPr="00B74D30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C73D0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C73D0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B74D30">
        <w:trPr>
          <w:trHeight w:hRule="exact" w:val="397"/>
        </w:trPr>
        <w:tc>
          <w:tcPr>
            <w:tcW w:w="10348" w:type="dxa"/>
            <w:gridSpan w:val="6"/>
          </w:tcPr>
          <w:p w:rsidR="006E1041" w:rsidRPr="002E6E74" w:rsidRDefault="00C73D0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  <w:vMerge w:val="restart"/>
            <w:vAlign w:val="center"/>
          </w:tcPr>
          <w:p w:rsidR="006E1041" w:rsidRPr="002E6E74" w:rsidRDefault="00C73D0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C73D0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2410" w:type="dxa"/>
            <w:gridSpan w:val="2"/>
            <w:vAlign w:val="center"/>
          </w:tcPr>
          <w:p w:rsidR="006E1041" w:rsidRPr="002E6E74" w:rsidRDefault="00C73D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3258" w:type="dxa"/>
            <w:vMerge w:val="restart"/>
            <w:vAlign w:val="center"/>
          </w:tcPr>
          <w:p w:rsidR="006E1041" w:rsidRPr="002E6E74" w:rsidRDefault="00C73D02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C73D0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C73D0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  <w:vMerge/>
            <w:vAlign w:val="center"/>
          </w:tcPr>
          <w:p w:rsidR="006E1041" w:rsidRPr="002E6E74" w:rsidRDefault="00B74D3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6E1041" w:rsidRPr="002E6E74" w:rsidRDefault="00C73D0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6E1041" w:rsidRPr="002E6E74" w:rsidRDefault="00C73D0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3258" w:type="dxa"/>
            <w:vMerge/>
            <w:vAlign w:val="center"/>
          </w:tcPr>
          <w:p w:rsidR="006E1041" w:rsidRPr="002E6E74" w:rsidRDefault="00B74D3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74D3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74D3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B74D30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993" w:type="dxa"/>
            <w:vAlign w:val="center"/>
          </w:tcPr>
          <w:p w:rsidR="006E1041" w:rsidRPr="002E6E74" w:rsidRDefault="00C73D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E1041" w:rsidRPr="002E6E74" w:rsidRDefault="00C73D0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6E1041" w:rsidRPr="002E6E74" w:rsidRDefault="00C73D0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3258" w:type="dxa"/>
            <w:vAlign w:val="center"/>
          </w:tcPr>
          <w:p w:rsidR="006E1041" w:rsidRPr="002E6E74" w:rsidRDefault="00C73D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C73D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C73D0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B74D30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993" w:type="dxa"/>
            <w:vAlign w:val="center"/>
          </w:tcPr>
          <w:p w:rsidR="00CB4EAE" w:rsidRPr="002E6E74" w:rsidRDefault="00C73D0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134" w:type="dxa"/>
            <w:vAlign w:val="center"/>
          </w:tcPr>
          <w:p w:rsidR="00CB4EAE" w:rsidRPr="002E6E74" w:rsidRDefault="00C73D0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276" w:type="dxa"/>
            <w:vAlign w:val="center"/>
          </w:tcPr>
          <w:p w:rsidR="00CB4EAE" w:rsidRPr="002E6E74" w:rsidRDefault="00C73D02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3258" w:type="dxa"/>
            <w:vAlign w:val="center"/>
          </w:tcPr>
          <w:p w:rsidR="00CB4EAE" w:rsidRPr="002E6E74" w:rsidRDefault="00C73D02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C73D0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C73D0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A438D" w:rsidRDefault="002A438D"/>
    <w:sectPr w:rsidR="002A438D" w:rsidSect="00712644">
      <w:footerReference w:type="even" r:id="rId6"/>
      <w:footerReference w:type="default" r:id="rId7"/>
      <w:type w:val="continuous"/>
      <w:pgSz w:w="11906" w:h="16838" w:code="9"/>
      <w:pgMar w:top="1134" w:right="1085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74D3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B74D3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4AA0"/>
    <w:rsid w:val="000454FE"/>
    <w:rsid w:val="00046ECB"/>
    <w:rsid w:val="000C6D26"/>
    <w:rsid w:val="000D179E"/>
    <w:rsid w:val="00167B84"/>
    <w:rsid w:val="00195ABF"/>
    <w:rsid w:val="002A438D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74D30"/>
    <w:rsid w:val="00B93753"/>
    <w:rsid w:val="00C12692"/>
    <w:rsid w:val="00C73D02"/>
    <w:rsid w:val="00C81507"/>
    <w:rsid w:val="00D43D24"/>
    <w:rsid w:val="00D809BD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8133F4-915F-45B4-B021-74F4A34F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Рыжова Екатерина Александровна</cp:lastModifiedBy>
  <cp:revision>5</cp:revision>
  <cp:lastPrinted>2025-12-11T06:27:00Z</cp:lastPrinted>
  <dcterms:created xsi:type="dcterms:W3CDTF">2025-12-11T06:27:00Z</dcterms:created>
  <dcterms:modified xsi:type="dcterms:W3CDTF">2025-12-11T07:24:00Z</dcterms:modified>
</cp:coreProperties>
</file>